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457FE" w:rsidRPr="00771304" w:rsidRDefault="001E3A61" w:rsidP="001457FE">
      <w:pPr>
        <w:ind w:right="-596"/>
        <w:jc w:val="both"/>
        <w:rPr>
          <w:sz w:val="10"/>
          <w:szCs w:val="10"/>
        </w:rPr>
      </w:pPr>
      <w:r>
        <w:rPr>
          <w:sz w:val="22"/>
          <w:szCs w:val="22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513pt;height:54.75pt" fillcolor="#8eaadb">
            <v:shadow on="t" color="#4d4d4d" opacity=".5" offset="1pt,0" offset2="-10pt,12pt"/>
            <v:textpath style="font-family:&quot;Arial Black&quot;;v-text-spacing:78650f;v-text-kern:t" trim="t" fitpath="t" string="A legkisebbek sem maradnak védelem nélkül"/>
          </v:shape>
        </w:pict>
      </w:r>
    </w:p>
    <w:p w:rsidR="00771304" w:rsidRPr="00771304" w:rsidRDefault="00771304" w:rsidP="00771304">
      <w:pPr>
        <w:sectPr w:rsidR="00771304" w:rsidRPr="00771304" w:rsidSect="00771304">
          <w:headerReference w:type="default" r:id="rId7"/>
          <w:footerReference w:type="default" r:id="rId8"/>
          <w:headerReference w:type="first" r:id="rId9"/>
          <w:pgSz w:w="11906" w:h="16838"/>
          <w:pgMar w:top="1418" w:right="851" w:bottom="851" w:left="851" w:header="709" w:footer="709" w:gutter="0"/>
          <w:pgBorders w:offsetFrom="page">
            <w:top w:val="threeDEmboss" w:sz="6" w:space="24" w:color="3366FF"/>
            <w:left w:val="threeDEmboss" w:sz="6" w:space="24" w:color="3366FF"/>
            <w:bottom w:val="threeDEngrave" w:sz="6" w:space="24" w:color="3366FF"/>
            <w:right w:val="threeDEngrave" w:sz="6" w:space="24" w:color="3366FF"/>
          </w:pgBorders>
          <w:cols w:sep="1" w:space="708" w:equalWidth="0">
            <w:col w:w="9637" w:space="708"/>
          </w:cols>
          <w:titlePg/>
          <w:docGrid w:linePitch="360"/>
        </w:sectPr>
      </w:pPr>
    </w:p>
    <w:p w:rsidR="001E3A61" w:rsidRPr="001E3A61" w:rsidRDefault="001E3A61" w:rsidP="001E3A61">
      <w:pPr>
        <w:pStyle w:val="Nincstrkz"/>
        <w:jc w:val="both"/>
        <w:rPr>
          <w:b/>
          <w:shd w:val="clear" w:color="auto" w:fill="FFFFFF"/>
        </w:rPr>
      </w:pPr>
      <w:r w:rsidRPr="001E3A61">
        <w:rPr>
          <w:b/>
          <w:shd w:val="clear" w:color="auto" w:fill="FFFFFF"/>
        </w:rPr>
        <w:t>A kormányhivatalok rendszerében működő gyámhivatalok is fontos szerepet töltenek be abban a munkában, amely arra irányul, hogy minden áldozat védelmet kapjon – ideértve a gyermekeket is.</w:t>
      </w:r>
    </w:p>
    <w:p w:rsidR="001E3A61" w:rsidRDefault="001E3A61" w:rsidP="001E3A61">
      <w:pPr>
        <w:pStyle w:val="Nincstrkz"/>
        <w:jc w:val="both"/>
        <w:rPr>
          <w:shd w:val="clear" w:color="auto" w:fill="FFFFFF"/>
        </w:rPr>
      </w:pPr>
    </w:p>
    <w:p w:rsidR="001E3A61" w:rsidRDefault="001E3A61" w:rsidP="001E3A61">
      <w:pPr>
        <w:pStyle w:val="Nincstrkz"/>
        <w:jc w:val="both"/>
        <w:rPr>
          <w:shd w:val="clear" w:color="auto" w:fill="FFFFFF"/>
        </w:rPr>
      </w:pPr>
      <w:r>
        <w:rPr>
          <w:shd w:val="clear" w:color="auto" w:fill="FFFFFF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97" type="#_x0000_t75" style="width:237pt;height:124.5pt">
            <v:imagedata r:id="rId10" o:title="gyamugy_cikk-1024x536"/>
          </v:shape>
        </w:pict>
      </w:r>
    </w:p>
    <w:p w:rsidR="001E3A61" w:rsidRPr="001E3A61" w:rsidRDefault="001E3A61" w:rsidP="001E3A61">
      <w:pPr>
        <w:pStyle w:val="Nincstrkz"/>
        <w:jc w:val="both"/>
        <w:rPr>
          <w:shd w:val="clear" w:color="auto" w:fill="FFFFFF"/>
        </w:rPr>
      </w:pPr>
    </w:p>
    <w:p w:rsidR="001E3A61" w:rsidRPr="001E3A61" w:rsidRDefault="001E3A61" w:rsidP="001E3A61">
      <w:pPr>
        <w:pStyle w:val="Nincstrkz"/>
        <w:jc w:val="both"/>
        <w:rPr>
          <w:shd w:val="clear" w:color="auto" w:fill="FFFFFF"/>
        </w:rPr>
      </w:pPr>
      <w:r w:rsidRPr="001E3A61">
        <w:rPr>
          <w:shd w:val="clear" w:color="auto" w:fill="FFFFFF"/>
        </w:rPr>
        <w:t>Sajnos időről-időre előfordul a hírekben olyan eset, amikor arról olvashatunk, hallhatunk, hogy gyermekek váltak bántalmazás vagy abúzus áldozatává. Azonban ennél sokkal gyakoribb, hogy a gyermekeket ugyan fizikailag nem bántalmazzák, azonban elhanyagolják nevelésüket, ellátásukat, ezzel azonban ugyanígy áldozattá válnak.</w:t>
      </w:r>
    </w:p>
    <w:p w:rsidR="001E3A61" w:rsidRDefault="001E3A61" w:rsidP="001E3A61">
      <w:pPr>
        <w:pStyle w:val="Nincstrkz"/>
        <w:jc w:val="both"/>
        <w:rPr>
          <w:shd w:val="clear" w:color="auto" w:fill="FFFFFF"/>
        </w:rPr>
      </w:pPr>
    </w:p>
    <w:p w:rsidR="001E3A61" w:rsidRPr="001E3A61" w:rsidRDefault="001E3A61" w:rsidP="001E3A61">
      <w:pPr>
        <w:pStyle w:val="Nincstrkz"/>
        <w:jc w:val="both"/>
        <w:rPr>
          <w:shd w:val="clear" w:color="auto" w:fill="FFFFFF"/>
        </w:rPr>
      </w:pPr>
      <w:r w:rsidRPr="001E3A61">
        <w:rPr>
          <w:shd w:val="clear" w:color="auto" w:fill="FFFFFF"/>
        </w:rPr>
        <w:t>A gyámhivatalok többféle eszközzel rendelkeznek, ha ilyen eset jut tudomásukra. A vonatkozó jogszabály (Gyvt.) alapján, ha a szülő vagy más törvényes képviselő a gyermek veszélyeztetettségét az alapellátások önkéntes igénybevételével megszüntetni nem tudja, vagy nem akarja, de alaposan feltételezhető, hogy segítséggel a gyermek fejlődése a családi környezetben mégis biztosítható, a gyámhatóság a gyermeket védelembe veszi.</w:t>
      </w:r>
    </w:p>
    <w:p w:rsidR="001E3A61" w:rsidRDefault="001E3A61" w:rsidP="001E3A61">
      <w:pPr>
        <w:pStyle w:val="Nincstrkz"/>
        <w:jc w:val="both"/>
        <w:rPr>
          <w:shd w:val="clear" w:color="auto" w:fill="FFFFFF"/>
        </w:rPr>
      </w:pPr>
    </w:p>
    <w:p w:rsidR="001E3A61" w:rsidRPr="001E3A61" w:rsidRDefault="001E3A61" w:rsidP="001E3A61">
      <w:pPr>
        <w:pStyle w:val="Nincstrkz"/>
        <w:jc w:val="both"/>
        <w:rPr>
          <w:shd w:val="clear" w:color="auto" w:fill="FFFFFF"/>
        </w:rPr>
      </w:pPr>
      <w:r w:rsidRPr="001E3A61">
        <w:rPr>
          <w:shd w:val="clear" w:color="auto" w:fill="FFFFFF"/>
        </w:rPr>
        <w:t xml:space="preserve">Ha a szülő, a törvényes képviselő a gyermek veszélyeztetettségének megszüntetése érdekében nem működik együtt, a gyámhatóságnak ismét van lehetősége további intézkedések megtételére. A gyámhivatal ekkor elhelyezheti a gyermeket a különélő másik szülőnél, más hozzátartozónál, </w:t>
      </w:r>
      <w:proofErr w:type="spellStart"/>
      <w:r w:rsidRPr="001E3A61">
        <w:rPr>
          <w:shd w:val="clear" w:color="auto" w:fill="FFFFFF"/>
        </w:rPr>
        <w:t>gyermekvédelmi</w:t>
      </w:r>
      <w:proofErr w:type="spellEnd"/>
      <w:r w:rsidRPr="001E3A61">
        <w:rPr>
          <w:shd w:val="clear" w:color="auto" w:fill="FFFFFF"/>
        </w:rPr>
        <w:t xml:space="preserve"> nevelőszülőnél, vagy – ha az </w:t>
      </w:r>
      <w:proofErr w:type="spellStart"/>
      <w:r w:rsidRPr="001E3A61">
        <w:rPr>
          <w:shd w:val="clear" w:color="auto" w:fill="FFFFFF"/>
        </w:rPr>
        <w:t>előzőekre</w:t>
      </w:r>
      <w:proofErr w:type="spellEnd"/>
      <w:r w:rsidRPr="001E3A61">
        <w:rPr>
          <w:shd w:val="clear" w:color="auto" w:fill="FFFFFF"/>
        </w:rPr>
        <w:t xml:space="preserve"> nincs mód – akár többek között gyermekotthonban is.</w:t>
      </w:r>
    </w:p>
    <w:p w:rsidR="001E3A61" w:rsidRDefault="001E3A61" w:rsidP="001E3A61">
      <w:pPr>
        <w:pStyle w:val="Nincstrkz"/>
        <w:jc w:val="both"/>
        <w:rPr>
          <w:shd w:val="clear" w:color="auto" w:fill="FFFFFF"/>
        </w:rPr>
      </w:pPr>
    </w:p>
    <w:p w:rsidR="001E3A61" w:rsidRPr="001E3A61" w:rsidRDefault="001E3A61" w:rsidP="001E3A61">
      <w:pPr>
        <w:pStyle w:val="Nincstrkz"/>
        <w:jc w:val="both"/>
        <w:rPr>
          <w:shd w:val="clear" w:color="auto" w:fill="FFFFFF"/>
        </w:rPr>
      </w:pPr>
      <w:r w:rsidRPr="001E3A61">
        <w:rPr>
          <w:shd w:val="clear" w:color="auto" w:fill="FFFFFF"/>
        </w:rPr>
        <w:t>Fontos hangsúlyozni: nem az a cél, hogy a gyermeket elvegyék a szülőtől, hanem az, hogy a gyermek nevelése, ellátása megfelelően biztosított legyen. Azaz ha az érintett szülő változtat korábbi magatartásán, nem szükségszerű a gyermek elhelyezése. </w:t>
      </w:r>
    </w:p>
    <w:p w:rsidR="001E3A61" w:rsidRDefault="001E3A61" w:rsidP="001E3A61">
      <w:pPr>
        <w:pStyle w:val="Nincstrkz"/>
        <w:jc w:val="both"/>
        <w:rPr>
          <w:shd w:val="clear" w:color="auto" w:fill="FFFFFF"/>
        </w:rPr>
      </w:pPr>
    </w:p>
    <w:p w:rsidR="001E3A61" w:rsidRDefault="001E3A61" w:rsidP="001E3A61">
      <w:pPr>
        <w:pStyle w:val="Nincstrkz"/>
        <w:jc w:val="both"/>
        <w:rPr>
          <w:shd w:val="clear" w:color="auto" w:fill="FFFFFF"/>
        </w:rPr>
      </w:pPr>
      <w:r w:rsidRPr="001E3A61">
        <w:rPr>
          <w:shd w:val="clear" w:color="auto" w:fill="FFFFFF"/>
        </w:rPr>
        <w:t>Ugyanakkor az alapelv itt is az, hogy az áldozat minden védelmet megkapjon.</w:t>
      </w:r>
    </w:p>
    <w:p w:rsidR="003A3FF5" w:rsidRDefault="003A3FF5" w:rsidP="001E3A61">
      <w:pPr>
        <w:pStyle w:val="Nincstrkz"/>
        <w:jc w:val="both"/>
        <w:rPr>
          <w:shd w:val="clear" w:color="auto" w:fill="FFFFFF"/>
        </w:rPr>
      </w:pPr>
    </w:p>
    <w:p w:rsidR="008F0670" w:rsidRDefault="008F0670" w:rsidP="001E3A61">
      <w:pPr>
        <w:pStyle w:val="Nincstrkz"/>
        <w:jc w:val="both"/>
        <w:rPr>
          <w:shd w:val="clear" w:color="auto" w:fill="FFFFFF"/>
        </w:rPr>
      </w:pPr>
      <w:r>
        <w:rPr>
          <w:b/>
          <w:shd w:val="clear" w:color="auto" w:fill="FFFFFF"/>
        </w:rPr>
        <w:t>Zala megyében</w:t>
      </w:r>
      <w:bookmarkStart w:id="0" w:name="_GoBack"/>
      <w:bookmarkEnd w:id="0"/>
      <w:r w:rsidRPr="008F0670">
        <w:rPr>
          <w:b/>
          <w:shd w:val="clear" w:color="auto" w:fill="FFFFFF"/>
        </w:rPr>
        <w:t xml:space="preserve"> </w:t>
      </w:r>
      <w:r>
        <w:rPr>
          <w:b/>
          <w:shd w:val="clear" w:color="auto" w:fill="FFFFFF"/>
        </w:rPr>
        <w:t>h</w:t>
      </w:r>
      <w:r w:rsidRPr="008F0670">
        <w:rPr>
          <w:b/>
          <w:shd w:val="clear" w:color="auto" w:fill="FFFFFF"/>
        </w:rPr>
        <w:t>ova fordulhat:</w:t>
      </w:r>
    </w:p>
    <w:p w:rsidR="003A3FF5" w:rsidRDefault="003A3FF5" w:rsidP="001372A3">
      <w:pPr>
        <w:pStyle w:val="NormlWeb"/>
        <w:shd w:val="clear" w:color="auto" w:fill="FFFFFF"/>
        <w:spacing w:before="270" w:beforeAutospacing="0" w:after="0" w:afterAutospacing="0"/>
        <w:jc w:val="both"/>
        <w:rPr>
          <w:color w:val="000000"/>
        </w:rPr>
      </w:pPr>
      <w:r w:rsidRPr="00773C5C">
        <w:rPr>
          <w:noProof/>
        </w:rPr>
        <w:pict>
          <v:shape id="Kép 1" o:spid="_x0000_i1098" type="#_x0000_t75" style="width:239.25pt;height:97.5pt;visibility:visible;mso-wrap-style:square">
            <v:imagedata r:id="rId11" o:title="" croptop="12150f" cropbottom="16568f" cropleft="14058f" cropright="1299f"/>
          </v:shape>
        </w:pict>
      </w:r>
    </w:p>
    <w:p w:rsidR="003A3FF5" w:rsidRDefault="003A3FF5" w:rsidP="003A3FF5">
      <w:pPr>
        <w:pStyle w:val="Nincstrkz"/>
      </w:pPr>
    </w:p>
    <w:p w:rsidR="008F0670" w:rsidRPr="008F0670" w:rsidRDefault="008F0670" w:rsidP="008F0670">
      <w:pPr>
        <w:pStyle w:val="Nincstrkz"/>
        <w:numPr>
          <w:ilvl w:val="0"/>
          <w:numId w:val="5"/>
        </w:numPr>
        <w:jc w:val="both"/>
        <w:rPr>
          <w:b/>
          <w:shd w:val="clear" w:color="auto" w:fill="FFFFFF"/>
        </w:rPr>
      </w:pPr>
      <w:r w:rsidRPr="008F0670">
        <w:rPr>
          <w:b/>
          <w:shd w:val="clear" w:color="auto" w:fill="FFFFFF"/>
        </w:rPr>
        <w:t>Zala Megyei Kormányhivatal Hatósági Főosztály Szociális és Gyámügyi Osztály</w:t>
      </w:r>
    </w:p>
    <w:p w:rsidR="003A3FF5" w:rsidRPr="003A3FF5" w:rsidRDefault="003A3FF5" w:rsidP="008F0670">
      <w:pPr>
        <w:pStyle w:val="Nincstrkz"/>
        <w:ind w:left="360"/>
      </w:pPr>
      <w:r w:rsidRPr="008F0670">
        <w:rPr>
          <w:b/>
        </w:rPr>
        <w:t>Cím</w:t>
      </w:r>
      <w:r w:rsidRPr="008F0670">
        <w:rPr>
          <w:b/>
        </w:rPr>
        <w:t>:</w:t>
      </w:r>
      <w:r>
        <w:t xml:space="preserve"> </w:t>
      </w:r>
      <w:r w:rsidRPr="003A3FF5">
        <w:t>8900 Zalaegerszeg, Pintér Máté u. 22.</w:t>
      </w:r>
    </w:p>
    <w:p w:rsidR="003A3FF5" w:rsidRPr="003A3FF5" w:rsidRDefault="003A3FF5" w:rsidP="008F0670">
      <w:pPr>
        <w:pStyle w:val="Nincstrkz"/>
        <w:ind w:left="360"/>
      </w:pPr>
      <w:r w:rsidRPr="008F0670">
        <w:rPr>
          <w:b/>
        </w:rPr>
        <w:t>E-mail</w:t>
      </w:r>
      <w:r w:rsidRPr="008F0670">
        <w:rPr>
          <w:b/>
        </w:rPr>
        <w:t>:</w:t>
      </w:r>
      <w:r>
        <w:t xml:space="preserve"> </w:t>
      </w:r>
      <w:hyperlink r:id="rId12" w:history="1">
        <w:r w:rsidRPr="001D009F">
          <w:rPr>
            <w:rStyle w:val="Hiperhivatkozs"/>
          </w:rPr>
          <w:t>szoc.gyam@zala.gov.hu</w:t>
        </w:r>
      </w:hyperlink>
      <w:r>
        <w:t xml:space="preserve"> </w:t>
      </w:r>
    </w:p>
    <w:p w:rsidR="003A3FF5" w:rsidRDefault="003A3FF5" w:rsidP="008F0670">
      <w:pPr>
        <w:pStyle w:val="Nincstrkz"/>
        <w:ind w:left="360"/>
      </w:pPr>
      <w:r w:rsidRPr="008F0670">
        <w:rPr>
          <w:b/>
        </w:rPr>
        <w:t>Telefon</w:t>
      </w:r>
      <w:r w:rsidRPr="008F0670">
        <w:rPr>
          <w:b/>
        </w:rPr>
        <w:t>:</w:t>
      </w:r>
      <w:r>
        <w:t xml:space="preserve"> </w:t>
      </w:r>
      <w:r w:rsidRPr="003A3FF5">
        <w:t>92/509-810</w:t>
      </w:r>
    </w:p>
    <w:p w:rsidR="008F0670" w:rsidRDefault="008F0670" w:rsidP="003A3FF5">
      <w:pPr>
        <w:pStyle w:val="Nincstrkz"/>
      </w:pPr>
    </w:p>
    <w:p w:rsidR="008F0670" w:rsidRDefault="008F0670" w:rsidP="008F0670">
      <w:pPr>
        <w:pStyle w:val="Nincstrkz"/>
        <w:numPr>
          <w:ilvl w:val="0"/>
          <w:numId w:val="5"/>
        </w:numPr>
        <w:jc w:val="both"/>
      </w:pPr>
      <w:r>
        <w:t>Emellett a járási hivatalok gyámügyi osztályaihoz.</w:t>
      </w:r>
    </w:p>
    <w:p w:rsidR="001372A3" w:rsidRPr="000B3DA4" w:rsidRDefault="001E3A61" w:rsidP="001372A3">
      <w:pPr>
        <w:pStyle w:val="NormlWeb"/>
        <w:shd w:val="clear" w:color="auto" w:fill="FFFFFF"/>
        <w:spacing w:before="270" w:beforeAutospacing="0" w:after="0" w:afterAutospacing="0"/>
        <w:jc w:val="both"/>
        <w:rPr>
          <w:color w:val="000000"/>
        </w:rPr>
      </w:pPr>
      <w:proofErr w:type="gramStart"/>
      <w:r>
        <w:rPr>
          <w:color w:val="000000"/>
        </w:rPr>
        <w:t>forrás</w:t>
      </w:r>
      <w:proofErr w:type="gramEnd"/>
      <w:r>
        <w:rPr>
          <w:color w:val="000000"/>
        </w:rPr>
        <w:t xml:space="preserve">: </w:t>
      </w:r>
      <w:hyperlink r:id="rId13" w:history="1">
        <w:r w:rsidRPr="001D009F">
          <w:rPr>
            <w:rStyle w:val="Hiperhivatkozs"/>
          </w:rPr>
          <w:t>www.vansegitseg.hu</w:t>
        </w:r>
      </w:hyperlink>
      <w:r>
        <w:rPr>
          <w:color w:val="000000"/>
        </w:rPr>
        <w:t xml:space="preserve"> </w:t>
      </w:r>
    </w:p>
    <w:p w:rsidR="001372A3" w:rsidRDefault="001372A3" w:rsidP="001372A3">
      <w:pPr>
        <w:ind w:right="-72"/>
        <w:rPr>
          <w:i/>
        </w:rPr>
      </w:pPr>
    </w:p>
    <w:p w:rsidR="001372A3" w:rsidRPr="000B3DA4" w:rsidRDefault="001372A3" w:rsidP="001372A3">
      <w:pPr>
        <w:ind w:right="70"/>
        <w:jc w:val="right"/>
        <w:rPr>
          <w:b/>
        </w:rPr>
      </w:pPr>
      <w:r w:rsidRPr="000B3DA4">
        <w:rPr>
          <w:b/>
        </w:rPr>
        <w:t>Zala Megyei Rendőr-főkapitányság</w:t>
      </w:r>
    </w:p>
    <w:p w:rsidR="001372A3" w:rsidRPr="000B3DA4" w:rsidRDefault="001372A3" w:rsidP="001372A3">
      <w:pPr>
        <w:ind w:right="70"/>
        <w:jc w:val="right"/>
        <w:rPr>
          <w:b/>
          <w:color w:val="800000"/>
        </w:rPr>
        <w:sectPr w:rsidR="001372A3" w:rsidRPr="000B3DA4" w:rsidSect="00771304">
          <w:type w:val="continuous"/>
          <w:pgSz w:w="11906" w:h="16838"/>
          <w:pgMar w:top="1418" w:right="851" w:bottom="851" w:left="851" w:header="709" w:footer="709" w:gutter="0"/>
          <w:pgBorders w:offsetFrom="page">
            <w:top w:val="threeDEmboss" w:sz="6" w:space="24" w:color="3366FF"/>
            <w:left w:val="threeDEmboss" w:sz="6" w:space="24" w:color="3366FF"/>
            <w:bottom w:val="threeDEngrave" w:sz="6" w:space="24" w:color="3366FF"/>
            <w:right w:val="threeDEngrave" w:sz="6" w:space="24" w:color="3366FF"/>
          </w:pgBorders>
          <w:cols w:num="2" w:sep="1" w:space="708"/>
          <w:titlePg/>
          <w:docGrid w:linePitch="360"/>
        </w:sectPr>
      </w:pPr>
      <w:r w:rsidRPr="000B3DA4">
        <w:rPr>
          <w:b/>
        </w:rPr>
        <w:t>Bűnmegelőzési Alosztálya</w:t>
      </w:r>
    </w:p>
    <w:p w:rsidR="00A77821" w:rsidRPr="00771304" w:rsidRDefault="00A77821" w:rsidP="00023689">
      <w:pPr>
        <w:ind w:right="-596"/>
        <w:jc w:val="right"/>
        <w:rPr>
          <w:rFonts w:ascii="Palatino Linotype" w:hAnsi="Palatino Linotype"/>
          <w:b/>
        </w:rPr>
      </w:pPr>
    </w:p>
    <w:sectPr w:rsidR="00A77821" w:rsidRPr="00771304" w:rsidSect="00771304">
      <w:type w:val="continuous"/>
      <w:pgSz w:w="11906" w:h="16838"/>
      <w:pgMar w:top="1418" w:right="851" w:bottom="851" w:left="851" w:header="709" w:footer="709" w:gutter="0"/>
      <w:pgBorders w:offsetFrom="page">
        <w:top w:val="threeDEmboss" w:sz="6" w:space="24" w:color="3366FF"/>
        <w:left w:val="threeDEmboss" w:sz="6" w:space="24" w:color="3366FF"/>
        <w:bottom w:val="threeDEngrave" w:sz="6" w:space="24" w:color="3366FF"/>
        <w:right w:val="threeDEngrave" w:sz="6" w:space="24" w:color="3366FF"/>
      </w:pgBorders>
      <w:cols w:sep="1" w:space="708" w:equalWidth="0">
        <w:col w:w="9637" w:space="708"/>
      </w:cols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8611C" w:rsidRDefault="0048611C" w:rsidP="001457FE">
      <w:r>
        <w:separator/>
      </w:r>
    </w:p>
  </w:endnote>
  <w:endnote w:type="continuationSeparator" w:id="0">
    <w:p w:rsidR="0048611C" w:rsidRDefault="0048611C" w:rsidP="001457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3F11" w:rsidRPr="009622B5" w:rsidRDefault="008C3F11" w:rsidP="008C3F11">
    <w:pPr>
      <w:pStyle w:val="llb"/>
      <w:jc w:val="center"/>
    </w:pPr>
    <w:r>
      <w:rPr>
        <w:rStyle w:val="Oldalszm"/>
      </w:rPr>
      <w:fldChar w:fldCharType="begin"/>
    </w:r>
    <w:r>
      <w:rPr>
        <w:rStyle w:val="Oldalszm"/>
      </w:rPr>
      <w:instrText xml:space="preserve"> PAGE </w:instrText>
    </w:r>
    <w:r>
      <w:rPr>
        <w:rStyle w:val="Oldalszm"/>
      </w:rPr>
      <w:fldChar w:fldCharType="separate"/>
    </w:r>
    <w:r w:rsidR="001372A3">
      <w:rPr>
        <w:rStyle w:val="Oldalszm"/>
        <w:noProof/>
      </w:rPr>
      <w:t>2</w:t>
    </w:r>
    <w:r>
      <w:rPr>
        <w:rStyle w:val="Oldalszm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8611C" w:rsidRDefault="0048611C" w:rsidP="001457FE">
      <w:r>
        <w:separator/>
      </w:r>
    </w:p>
  </w:footnote>
  <w:footnote w:type="continuationSeparator" w:id="0">
    <w:p w:rsidR="0048611C" w:rsidRDefault="0048611C" w:rsidP="001457F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57DC5" w:rsidRDefault="008F0670" w:rsidP="00757DC5">
    <w:pPr>
      <w:jc w:val="center"/>
      <w:rPr>
        <w:rFonts w:ascii="Palatino Linotype" w:hAnsi="Palatino Linotype"/>
        <w:b/>
        <w:bCs/>
        <w:sz w:val="32"/>
        <w:szCs w:val="32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7" type="#_x0000_t75" style="position:absolute;left:0;text-align:left;margin-left:0;margin-top:-9.5pt;width:52.2pt;height:81pt;z-index:251659264">
          <v:imagedata r:id="rId1" o:title="" croptop="-6895f"/>
          <w10:wrap type="square"/>
        </v:shape>
      </w:pict>
    </w:r>
    <w:r>
      <w:rPr>
        <w:noProof/>
      </w:rPr>
      <w:pict>
        <v:shape id="_x0000_s2066" type="#_x0000_t75" style="position:absolute;left:0;text-align:left;margin-left:441pt;margin-top:-.5pt;width:69.8pt;height:1in;z-index:251658240">
          <v:imagedata r:id="rId2" o:title="megyetérkép"/>
          <w10:wrap type="square"/>
        </v:shape>
      </w:pict>
    </w:r>
    <w:r>
      <w:rPr>
        <w:rFonts w:ascii="Palatino Linotype" w:hAnsi="Palatino Linotype"/>
        <w:b/>
        <w:bCs/>
        <w:sz w:val="32"/>
        <w:szCs w:val="3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i1026" type="#_x0000_t136" style="width:297pt;height:22.5pt">
          <v:fill rotate="t"/>
          <v:shadow on="t" opacity="52429f"/>
          <v:textpath style="font-family:&quot;Arial Black&quot;;font-size:16pt;font-style:italic;v-text-kern:t" trim="t" fitpath="t" string="Zala Megyei Rendőr-főkapitányság"/>
        </v:shape>
      </w:pict>
    </w:r>
  </w:p>
  <w:p w:rsidR="00757DC5" w:rsidRPr="005D5186" w:rsidRDefault="00757DC5" w:rsidP="00757DC5">
    <w:pPr>
      <w:jc w:val="center"/>
      <w:rPr>
        <w:rFonts w:ascii="Palatino Linotype" w:hAnsi="Palatino Linotype"/>
        <w:b/>
        <w:bCs/>
        <w:sz w:val="8"/>
        <w:szCs w:val="8"/>
      </w:rPr>
    </w:pPr>
  </w:p>
  <w:p w:rsidR="00757DC5" w:rsidRDefault="008F0670" w:rsidP="00757DC5">
    <w:pPr>
      <w:pBdr>
        <w:bottom w:val="single" w:sz="4" w:space="0" w:color="auto"/>
      </w:pBdr>
      <w:jc w:val="center"/>
      <w:rPr>
        <w:rFonts w:ascii="Palatino Linotype" w:hAnsi="Palatino Linotype"/>
        <w:b/>
        <w:bCs/>
        <w:sz w:val="32"/>
        <w:szCs w:val="32"/>
      </w:rPr>
    </w:pPr>
    <w:r>
      <w:rPr>
        <w:rFonts w:ascii="Palatino Linotype" w:hAnsi="Palatino Linotype"/>
        <w:b/>
        <w:bCs/>
        <w:sz w:val="32"/>
        <w:szCs w:val="32"/>
      </w:rPr>
      <w:pict>
        <v:shape id="_x0000_i1027" type="#_x0000_t136" style="width:274.5pt;height:40.5pt" o:bordertopcolor="this">
          <v:fill rotate="t"/>
          <v:shadow on="t" opacity="52429f"/>
          <v:textpath style="font-family:&quot;Arial Black&quot;;font-size:12pt;font-style:italic;v-text-kern:t" trim="t" fitpath="t" string="Elektronikus Bűnmegelőzési Információs Rendszer&#10;2019. október- lakossági hírlevél"/>
        </v:shape>
      </w:pict>
    </w:r>
  </w:p>
  <w:p w:rsidR="00757DC5" w:rsidRDefault="00757DC5" w:rsidP="00757DC5">
    <w:pPr>
      <w:pBdr>
        <w:bottom w:val="single" w:sz="4" w:space="0" w:color="auto"/>
      </w:pBdr>
      <w:jc w:val="center"/>
      <w:rPr>
        <w:rFonts w:ascii="Palatino Linotype" w:hAnsi="Palatino Linotype"/>
        <w:b/>
        <w:bCs/>
        <w:sz w:val="6"/>
        <w:szCs w:val="6"/>
      </w:rPr>
    </w:pPr>
  </w:p>
  <w:p w:rsidR="00757DC5" w:rsidRDefault="00757DC5" w:rsidP="00757DC5">
    <w:pPr>
      <w:pBdr>
        <w:bottom w:val="single" w:sz="4" w:space="1" w:color="auto"/>
      </w:pBdr>
      <w:jc w:val="center"/>
      <w:rPr>
        <w:rFonts w:ascii="Palatino Linotype" w:hAnsi="Palatino Linotype"/>
        <w:b/>
        <w:bCs/>
        <w:sz w:val="6"/>
        <w:szCs w:val="6"/>
      </w:rPr>
    </w:pPr>
  </w:p>
  <w:p w:rsidR="00757DC5" w:rsidRPr="0003381D" w:rsidRDefault="00757DC5" w:rsidP="00757DC5">
    <w:pPr>
      <w:jc w:val="center"/>
      <w:rPr>
        <w:rFonts w:ascii="Palatino Linotype" w:hAnsi="Palatino Linotype"/>
        <w:b/>
        <w:bCs/>
        <w:sz w:val="2"/>
        <w:szCs w:val="2"/>
      </w:rPr>
    </w:pPr>
  </w:p>
  <w:p w:rsidR="00757DC5" w:rsidRPr="00906B4F" w:rsidRDefault="00757DC5" w:rsidP="00757DC5">
    <w:pPr>
      <w:pStyle w:val="lfej"/>
      <w:rPr>
        <w:sz w:val="2"/>
        <w:szCs w:val="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71304" w:rsidRDefault="008F0670" w:rsidP="00771304">
    <w:pPr>
      <w:jc w:val="center"/>
      <w:rPr>
        <w:rFonts w:ascii="Palatino Linotype" w:hAnsi="Palatino Linotype"/>
        <w:b/>
        <w:bCs/>
        <w:sz w:val="32"/>
        <w:szCs w:val="32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5" type="#_x0000_t75" style="position:absolute;left:0;text-align:left;margin-left:0;margin-top:-9.5pt;width:52.2pt;height:81pt;z-index:251657216">
          <v:imagedata r:id="rId1" o:title="" croptop="-6895f"/>
          <w10:wrap type="square"/>
        </v:shape>
      </w:pict>
    </w:r>
    <w:r>
      <w:rPr>
        <w:noProof/>
      </w:rPr>
      <w:pict>
        <v:shape id="_x0000_s2064" type="#_x0000_t75" style="position:absolute;left:0;text-align:left;margin-left:441pt;margin-top:-.5pt;width:69.8pt;height:1in;z-index:251656192">
          <v:imagedata r:id="rId2" o:title="megyetérkép"/>
          <w10:wrap type="square"/>
        </v:shape>
      </w:pict>
    </w:r>
    <w:r>
      <w:rPr>
        <w:rFonts w:ascii="Palatino Linotype" w:hAnsi="Palatino Linotype"/>
        <w:b/>
        <w:bCs/>
        <w:sz w:val="32"/>
        <w:szCs w:val="3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i1028" type="#_x0000_t136" style="width:297pt;height:22.5pt">
          <v:fill rotate="t"/>
          <v:shadow on="t" opacity="52429f"/>
          <v:textpath style="font-family:&quot;Arial Black&quot;;font-size:16pt;font-style:italic;v-text-kern:t" trim="t" fitpath="t" string="Zala Megyei Rendőr-főkapitányság"/>
        </v:shape>
      </w:pict>
    </w:r>
  </w:p>
  <w:p w:rsidR="00771304" w:rsidRPr="005D5186" w:rsidRDefault="00771304" w:rsidP="00771304">
    <w:pPr>
      <w:jc w:val="center"/>
      <w:rPr>
        <w:rFonts w:ascii="Palatino Linotype" w:hAnsi="Palatino Linotype"/>
        <w:b/>
        <w:bCs/>
        <w:sz w:val="8"/>
        <w:szCs w:val="8"/>
      </w:rPr>
    </w:pPr>
  </w:p>
  <w:p w:rsidR="00771304" w:rsidRDefault="008F0670" w:rsidP="00771304">
    <w:pPr>
      <w:pBdr>
        <w:bottom w:val="single" w:sz="4" w:space="0" w:color="auto"/>
      </w:pBdr>
      <w:jc w:val="center"/>
      <w:rPr>
        <w:rFonts w:ascii="Palatino Linotype" w:hAnsi="Palatino Linotype"/>
        <w:b/>
        <w:bCs/>
        <w:sz w:val="32"/>
        <w:szCs w:val="32"/>
      </w:rPr>
    </w:pPr>
    <w:r>
      <w:rPr>
        <w:rFonts w:ascii="Palatino Linotype" w:hAnsi="Palatino Linotype"/>
        <w:b/>
        <w:bCs/>
        <w:sz w:val="32"/>
        <w:szCs w:val="32"/>
      </w:rPr>
      <w:pict>
        <v:shape id="_x0000_i1029" type="#_x0000_t136" style="width:274.5pt;height:40.5pt" o:bordertopcolor="this">
          <v:fill rotate="t"/>
          <v:shadow on="t" opacity="52429f"/>
          <v:textpath style="font-family:&quot;Arial Black&quot;;font-size:12pt;font-style:italic;v-text-kern:t" trim="t" fitpath="t" string="Elektronikus Bűnmegelőzési Információs Rendszer&#10;2021. május - oktatási hírlevél"/>
        </v:shape>
      </w:pict>
    </w:r>
  </w:p>
  <w:p w:rsidR="00771304" w:rsidRDefault="00771304" w:rsidP="00771304">
    <w:pPr>
      <w:pBdr>
        <w:bottom w:val="single" w:sz="4" w:space="0" w:color="auto"/>
      </w:pBdr>
      <w:jc w:val="center"/>
      <w:rPr>
        <w:rFonts w:ascii="Palatino Linotype" w:hAnsi="Palatino Linotype"/>
        <w:b/>
        <w:bCs/>
        <w:sz w:val="6"/>
        <w:szCs w:val="6"/>
      </w:rPr>
    </w:pPr>
  </w:p>
  <w:p w:rsidR="00771304" w:rsidRDefault="00771304" w:rsidP="00771304">
    <w:pPr>
      <w:pBdr>
        <w:bottom w:val="single" w:sz="4" w:space="1" w:color="auto"/>
      </w:pBdr>
      <w:jc w:val="center"/>
      <w:rPr>
        <w:rFonts w:ascii="Palatino Linotype" w:hAnsi="Palatino Linotype"/>
        <w:b/>
        <w:bCs/>
        <w:sz w:val="6"/>
        <w:szCs w:val="6"/>
      </w:rPr>
    </w:pPr>
  </w:p>
  <w:p w:rsidR="00771304" w:rsidRPr="0003381D" w:rsidRDefault="00771304" w:rsidP="00771304">
    <w:pPr>
      <w:jc w:val="center"/>
      <w:rPr>
        <w:rFonts w:ascii="Palatino Linotype" w:hAnsi="Palatino Linotype"/>
        <w:b/>
        <w:bCs/>
        <w:sz w:val="2"/>
        <w:szCs w:val="2"/>
      </w:rPr>
    </w:pPr>
  </w:p>
  <w:p w:rsidR="00771304" w:rsidRPr="00906B4F" w:rsidRDefault="00771304" w:rsidP="00771304">
    <w:pPr>
      <w:pStyle w:val="lfej"/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F71C3D"/>
    <w:multiLevelType w:val="multilevel"/>
    <w:tmpl w:val="1FE4E6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FF76B61"/>
    <w:multiLevelType w:val="hybridMultilevel"/>
    <w:tmpl w:val="47D63DF2"/>
    <w:lvl w:ilvl="0" w:tplc="040E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07C5CC9"/>
    <w:multiLevelType w:val="hybridMultilevel"/>
    <w:tmpl w:val="888A79FA"/>
    <w:lvl w:ilvl="0" w:tplc="040E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E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 w15:restartNumberingAfterBreak="0">
    <w:nsid w:val="243C53AA"/>
    <w:multiLevelType w:val="hybridMultilevel"/>
    <w:tmpl w:val="ACFE38EE"/>
    <w:lvl w:ilvl="0" w:tplc="040E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9CE6B97"/>
    <w:multiLevelType w:val="hybridMultilevel"/>
    <w:tmpl w:val="7FE037F4"/>
    <w:lvl w:ilvl="0" w:tplc="040E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NotTrackMoves/>
  <w:defaultTabStop w:val="708"/>
  <w:hyphenationZone w:val="425"/>
  <w:characterSpacingControl w:val="doNotCompress"/>
  <w:hdrShapeDefaults>
    <o:shapedefaults v:ext="edit" spidmax="207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457FE"/>
    <w:rsid w:val="00023689"/>
    <w:rsid w:val="00083C1D"/>
    <w:rsid w:val="001372A3"/>
    <w:rsid w:val="001457FE"/>
    <w:rsid w:val="001E3A61"/>
    <w:rsid w:val="003A3FF5"/>
    <w:rsid w:val="0048611C"/>
    <w:rsid w:val="00711FE6"/>
    <w:rsid w:val="00741A50"/>
    <w:rsid w:val="00757DC5"/>
    <w:rsid w:val="00771304"/>
    <w:rsid w:val="008615F0"/>
    <w:rsid w:val="008C3F11"/>
    <w:rsid w:val="008C7FF5"/>
    <w:rsid w:val="008F0670"/>
    <w:rsid w:val="00A26C69"/>
    <w:rsid w:val="00A5428C"/>
    <w:rsid w:val="00A77821"/>
    <w:rsid w:val="00B40EFA"/>
    <w:rsid w:val="00CE3273"/>
    <w:rsid w:val="00D46E14"/>
    <w:rsid w:val="00D848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2"/>
    <o:shapelayout v:ext="edit">
      <o:idmap v:ext="edit" data="1"/>
    </o:shapelayout>
  </w:shapeDefaults>
  <w:decimalSymbol w:val=","/>
  <w:listSeparator w:val=";"/>
  <w14:docId w14:val="06138057"/>
  <w15:chartTrackingRefBased/>
  <w15:docId w15:val="{70A9C79B-8073-4BB5-A1C0-AEFFD0534D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1457FE"/>
    <w:rPr>
      <w:rFonts w:ascii="Times New Roman" w:eastAsia="Times New Roman" w:hAnsi="Times New Roman"/>
      <w:sz w:val="24"/>
      <w:szCs w:val="24"/>
    </w:rPr>
  </w:style>
  <w:style w:type="paragraph" w:styleId="Cmsor1">
    <w:name w:val="heading 1"/>
    <w:basedOn w:val="Norml"/>
    <w:next w:val="Norml"/>
    <w:link w:val="Cmsor1Char"/>
    <w:uiPriority w:val="9"/>
    <w:qFormat/>
    <w:rsid w:val="008F0670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Cmsor3">
    <w:name w:val="heading 3"/>
    <w:basedOn w:val="Norml"/>
    <w:link w:val="Cmsor3Char"/>
    <w:uiPriority w:val="9"/>
    <w:qFormat/>
    <w:rsid w:val="00771304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Bekezdsalapbettpusa">
    <w:name w:val="Default Paragraph Font"/>
    <w:uiPriority w:val="1"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lb">
    <w:name w:val="footer"/>
    <w:basedOn w:val="Norml"/>
    <w:link w:val="llbChar"/>
    <w:rsid w:val="001457FE"/>
    <w:pPr>
      <w:tabs>
        <w:tab w:val="center" w:pos="4536"/>
        <w:tab w:val="right" w:pos="9072"/>
      </w:tabs>
    </w:pPr>
  </w:style>
  <w:style w:type="character" w:customStyle="1" w:styleId="llbChar">
    <w:name w:val="Élőláb Char"/>
    <w:link w:val="llb"/>
    <w:rsid w:val="001457FE"/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styleId="Oldalszm">
    <w:name w:val="page number"/>
    <w:rsid w:val="001457FE"/>
  </w:style>
  <w:style w:type="paragraph" w:customStyle="1" w:styleId="CharChar1">
    <w:name w:val="Char Char1"/>
    <w:basedOn w:val="Norml"/>
    <w:autoRedefine/>
    <w:rsid w:val="001457FE"/>
    <w:pPr>
      <w:spacing w:after="160" w:line="240" w:lineRule="exact"/>
      <w:jc w:val="both"/>
    </w:pPr>
    <w:rPr>
      <w:szCs w:val="20"/>
      <w:lang w:val="en-US" w:eastAsia="en-US"/>
    </w:rPr>
  </w:style>
  <w:style w:type="paragraph" w:styleId="NormlWeb">
    <w:name w:val="Normal (Web)"/>
    <w:basedOn w:val="Norml"/>
    <w:uiPriority w:val="99"/>
    <w:semiHidden/>
    <w:unhideWhenUsed/>
    <w:rsid w:val="001457FE"/>
    <w:pPr>
      <w:spacing w:before="100" w:beforeAutospacing="1" w:after="100" w:afterAutospacing="1"/>
    </w:pPr>
  </w:style>
  <w:style w:type="paragraph" w:styleId="lfej">
    <w:name w:val="header"/>
    <w:basedOn w:val="Norml"/>
    <w:link w:val="lfejChar"/>
    <w:unhideWhenUsed/>
    <w:rsid w:val="001457FE"/>
    <w:pPr>
      <w:tabs>
        <w:tab w:val="center" w:pos="4536"/>
        <w:tab w:val="right" w:pos="9072"/>
      </w:tabs>
    </w:pPr>
  </w:style>
  <w:style w:type="character" w:customStyle="1" w:styleId="lfejChar">
    <w:name w:val="Élőfej Char"/>
    <w:link w:val="lfej"/>
    <w:uiPriority w:val="99"/>
    <w:rsid w:val="001457FE"/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customStyle="1" w:styleId="Cmsor3Char">
    <w:name w:val="Címsor 3 Char"/>
    <w:link w:val="Cmsor3"/>
    <w:uiPriority w:val="9"/>
    <w:rsid w:val="00771304"/>
    <w:rPr>
      <w:rFonts w:ascii="Times New Roman" w:eastAsia="Times New Roman" w:hAnsi="Times New Roman"/>
      <w:b/>
      <w:bCs/>
      <w:sz w:val="27"/>
      <w:szCs w:val="27"/>
    </w:rPr>
  </w:style>
  <w:style w:type="character" w:customStyle="1" w:styleId="initial">
    <w:name w:val="initial"/>
    <w:rsid w:val="00771304"/>
  </w:style>
  <w:style w:type="character" w:styleId="Hiperhivatkozs">
    <w:name w:val="Hyperlink"/>
    <w:uiPriority w:val="99"/>
    <w:unhideWhenUsed/>
    <w:rsid w:val="00771304"/>
    <w:rPr>
      <w:color w:val="0000FF"/>
      <w:u w:val="single"/>
    </w:rPr>
  </w:style>
  <w:style w:type="paragraph" w:styleId="Listaszerbekezds">
    <w:name w:val="List Paragraph"/>
    <w:basedOn w:val="Norml"/>
    <w:uiPriority w:val="34"/>
    <w:qFormat/>
    <w:rsid w:val="00757DC5"/>
    <w:pPr>
      <w:ind w:left="708"/>
    </w:pPr>
  </w:style>
  <w:style w:type="character" w:styleId="Kiemels2">
    <w:name w:val="Strong"/>
    <w:uiPriority w:val="22"/>
    <w:qFormat/>
    <w:rsid w:val="001372A3"/>
    <w:rPr>
      <w:b/>
      <w:bCs/>
    </w:rPr>
  </w:style>
  <w:style w:type="paragraph" w:styleId="Nincstrkz">
    <w:name w:val="No Spacing"/>
    <w:uiPriority w:val="1"/>
    <w:qFormat/>
    <w:rsid w:val="001E3A61"/>
    <w:rPr>
      <w:rFonts w:ascii="Times New Roman" w:eastAsia="Times New Roman" w:hAnsi="Times New Roman"/>
      <w:sz w:val="24"/>
      <w:szCs w:val="24"/>
    </w:rPr>
  </w:style>
  <w:style w:type="character" w:customStyle="1" w:styleId="Cmsor1Char">
    <w:name w:val="Címsor 1 Char"/>
    <w:basedOn w:val="Bekezdsalapbettpusa"/>
    <w:link w:val="Cmsor1"/>
    <w:uiPriority w:val="9"/>
    <w:rsid w:val="008F0670"/>
    <w:rPr>
      <w:rFonts w:asciiTheme="majorHAnsi" w:eastAsiaTheme="majorEastAsia" w:hAnsiTheme="majorHAnsi" w:cstheme="majorBidi"/>
      <w:b/>
      <w:bCs/>
      <w:kern w:val="3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921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92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78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69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596598">
          <w:marLeft w:val="-12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66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://www.vansegitseg.hu" TargetMode="Externa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hyperlink" Target="mailto:szoc.gyam@zala.gov.h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263</Words>
  <Characters>1822</Characters>
  <Application>Microsoft Office Word</Application>
  <DocSecurity>4</DocSecurity>
  <Lines>15</Lines>
  <Paragraphs>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Windows-felhasználó</dc:creator>
  <cp:keywords/>
  <dc:description/>
  <cp:lastModifiedBy>Csizmazia Péter</cp:lastModifiedBy>
  <cp:revision>2</cp:revision>
  <dcterms:created xsi:type="dcterms:W3CDTF">2021-04-15T09:07:00Z</dcterms:created>
  <dcterms:modified xsi:type="dcterms:W3CDTF">2021-04-15T09:07:00Z</dcterms:modified>
</cp:coreProperties>
</file>